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F949F7" w:rsidP="00F949F7" w:rsidRDefault="00F949F7" w14:paraId="3ab9e11" w14:textId="3ab9e11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F949F7" w:rsidP="00F949F7" w:rsidRDefault="00F949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F949F7" w:rsidP="00F949F7" w:rsidRDefault="00F949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F949F7" w:rsidP="00F949F7" w:rsidRDefault="00F949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F949F7" w:rsidP="00F949F7" w:rsidRDefault="00F949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F949F7" w:rsidP="00F949F7" w:rsidRDefault="00F949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F949F7" w:rsidTr="005B0828">
        <w:trPr>
          <w:jc w:val="right"/>
        </w:trPr>
        <w:tc>
          <w:tcPr>
            <w:tcW w:w="4320" w:type="dxa"/>
          </w:tcPr>
          <w:p w:rsidRPr="002B6A05" w:rsidR="00F949F7" w:rsidP="00302864" w:rsidRDefault="00F949F7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broj: St-</w:t>
            </w:r>
            <w:r>
              <w:rPr>
                <w:rFonts w:ascii="Arial" w:hAnsi="Arial" w:cs="Arial"/>
              </w:rPr>
              <w:t>193</w:t>
            </w:r>
            <w:r w:rsidRPr="002B6A05">
              <w:rPr>
                <w:rFonts w:ascii="Arial" w:hAnsi="Arial" w:cs="Arial"/>
              </w:rPr>
              <w:t>/202</w:t>
            </w:r>
            <w:r>
              <w:rPr>
                <w:rFonts w:ascii="Arial" w:hAnsi="Arial" w:cs="Arial"/>
              </w:rPr>
              <w:t>4</w:t>
            </w:r>
            <w:r w:rsidRPr="002B6A05">
              <w:rPr>
                <w:rFonts w:ascii="Arial" w:hAnsi="Arial" w:cs="Arial"/>
              </w:rPr>
              <w:t>-</w:t>
            </w:r>
            <w:r w:rsidR="00302864">
              <w:rPr>
                <w:rFonts w:ascii="Arial" w:hAnsi="Arial" w:cs="Arial"/>
              </w:rPr>
              <w:t>21</w:t>
            </w:r>
          </w:p>
        </w:tc>
      </w:tr>
    </w:tbl>
    <w:p w:rsidRPr="002B6A05" w:rsidR="00F949F7" w:rsidP="00F949F7" w:rsidRDefault="00F949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949F7" w:rsidP="00F949F7" w:rsidRDefault="00F949F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949F7" w:rsidP="00F949F7" w:rsidRDefault="00F949F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949F7" w:rsidP="00F949F7" w:rsidRDefault="00F949F7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949F7" w:rsidP="00F949F7" w:rsidRDefault="00F949F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949F7" w:rsidP="00F949F7" w:rsidRDefault="00F949F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F949F7" w:rsidP="00F949F7" w:rsidRDefault="00F949F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B6469C">
        <w:rPr>
          <w:rFonts w:ascii="Arial" w:hAnsi="Arial" w:eastAsia="Times New Roman" w:cs="Arial"/>
          <w:sz w:val="24"/>
          <w:szCs w:val="24"/>
          <w:lang w:eastAsia="hr-HR"/>
        </w:rPr>
        <w:t>DOMMI PVC &amp; ALU j.d.o.o., Varaždin, Ulica Viktora Cara Emina 2, OIB:11662676864</w:t>
      </w:r>
    </w:p>
    <w:p w:rsidRPr="002B6A05" w:rsidR="00F949F7" w:rsidP="00F949F7" w:rsidRDefault="00F949F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radi očitovanja o prijedlogu za otvaranje stečajnog postupka</w:t>
      </w:r>
    </w:p>
    <w:p w:rsidRPr="002B6A05" w:rsidR="00F949F7" w:rsidP="00F949F7" w:rsidRDefault="00F949F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i radi rasprave o pretpostavkama za otvaranje stečajnog postupka</w:t>
      </w:r>
    </w:p>
    <w:p w:rsidRPr="002B6A05" w:rsidR="00F949F7" w:rsidP="00F949F7" w:rsidRDefault="00F949F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949F7" w:rsidP="00F949F7" w:rsidRDefault="00F949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949F7" w:rsidP="00F949F7" w:rsidRDefault="00F949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F949F7" w:rsidP="00F949F7" w:rsidRDefault="00F949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F949F7" w:rsidP="00F949F7" w:rsidRDefault="00F949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949F7" w:rsidP="00F949F7" w:rsidRDefault="00F949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949F7" w:rsidP="00F949F7" w:rsidRDefault="00F949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949F7" w:rsidP="00F949F7" w:rsidRDefault="00F949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D21E68" w:rsidR="00F949F7" w:rsidP="00F949F7" w:rsidRDefault="00F949F7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D21E68">
        <w:rPr>
          <w:rFonts w:ascii="Arial" w:hAnsi="Arial" w:eastAsia="Times New Roman" w:cs="Arial"/>
          <w:sz w:val="24"/>
          <w:szCs w:val="24"/>
          <w:lang w:eastAsia="hr-HR"/>
        </w:rPr>
        <w:t>za predlagatelja RH: Tomo Božić, zamjenik ŽDO</w:t>
      </w:r>
    </w:p>
    <w:p w:rsidRPr="00D21E68" w:rsidR="00F949F7" w:rsidP="00F949F7" w:rsidRDefault="00F949F7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D21E68">
        <w:rPr>
          <w:rFonts w:ascii="Arial" w:hAnsi="Arial" w:eastAsia="Times New Roman" w:cs="Arial"/>
          <w:sz w:val="24"/>
          <w:szCs w:val="24"/>
          <w:lang w:eastAsia="hr-HR"/>
        </w:rPr>
        <w:t>za Financijsku agenciju: nitko, dostava poziva uredna</w:t>
      </w:r>
    </w:p>
    <w:p w:rsidRPr="00D21E68" w:rsidR="00F949F7" w:rsidP="00F949F7" w:rsidRDefault="00F949F7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D21E68">
        <w:rPr>
          <w:rFonts w:ascii="Arial" w:hAnsi="Arial" w:eastAsia="Times New Roman" w:cs="Arial"/>
          <w:sz w:val="24"/>
          <w:szCs w:val="24"/>
          <w:lang w:eastAsia="hr-HR"/>
        </w:rPr>
        <w:t>pun. dužnika:  Tomislav Kos, odvjetnik iz Varaždina</w:t>
      </w:r>
    </w:p>
    <w:p w:rsidRPr="002B6A05" w:rsidR="00F949F7" w:rsidP="00F949F7" w:rsidRDefault="00F949F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="00F949F7" w:rsidP="00F949F7" w:rsidRDefault="00F949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nisu pristupili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uredno pozvani predstavnik Financijske agencije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 Domagoj Prnjić.</w:t>
      </w:r>
    </w:p>
    <w:p w:rsidR="00F949F7" w:rsidP="00F949F7" w:rsidRDefault="00F949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949F7" w:rsidP="00F949F7" w:rsidRDefault="00F949F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949F7" w:rsidP="00F949F7" w:rsidRDefault="00F949F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F949F7" w:rsidP="00F949F7" w:rsidRDefault="00F949F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949F7" w:rsidP="00F949F7" w:rsidRDefault="00F949F7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949F7" w:rsidP="00F949F7" w:rsidRDefault="00F949F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F949F7" w:rsidP="00F949F7" w:rsidRDefault="00F949F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949F7" w:rsidP="00F949F7" w:rsidRDefault="00F949F7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očitovanja o prijedlogu za otvaranje stečajnog postupka i rasprava o pretpostavkama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B6469C">
        <w:rPr>
          <w:rFonts w:ascii="Arial" w:hAnsi="Arial" w:eastAsia="Times New Roman" w:cs="Arial"/>
          <w:sz w:val="24"/>
          <w:szCs w:val="24"/>
          <w:lang w:eastAsia="hr-HR"/>
        </w:rPr>
        <w:t>DOMMI PVC &amp; ALU j.d.o.o., Varaždin, Ulica Viktora Cara Emina 2, OIB:11662676864</w:t>
      </w:r>
      <w:r w:rsidRPr="005A3BB9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949F7" w:rsidP="00F949F7" w:rsidRDefault="00F949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949F7" w:rsidP="00F949F7" w:rsidRDefault="00D21E6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Punomoćnik dužnika izjavljuje da dužnik nije uspio podmiriti tražbine vjerovnika koje su uzrokovale blokadu računa dužnika te i izjavljuje da je direktor dužnika svjestan da egzistira stečajni razlog. </w:t>
      </w:r>
    </w:p>
    <w:p w:rsidRPr="002B6A05" w:rsidR="00F949F7" w:rsidP="00F949F7" w:rsidRDefault="00F949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949F7" w:rsidP="00F949F7" w:rsidRDefault="00F949F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Zastupnik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po zakonu Republike Hrvatske </w:t>
      </w:r>
      <w:r w:rsidR="00D21E6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izjavljuje da ostaje kod prijedloga za otvaranjem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stečajnog postupka budući </w:t>
      </w:r>
      <w:r w:rsidR="00D21E6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da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su se ispunili zakonski uvjeti.</w:t>
      </w:r>
    </w:p>
    <w:p w:rsidR="00F949F7" w:rsidP="00F949F7" w:rsidRDefault="00F949F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F223B6" w:rsidP="00F949F7" w:rsidRDefault="00F223B6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lastRenderedPageBreak/>
        <w:tab/>
        <w:t xml:space="preserve">Punomoćnik dužnika vezano za imovinu dužnika ističe da se kod Trgovačkog suda u Pazinu pod poslovnim brojem Povrv-26/2024 vodi parnica radi naplate tražbine ovdje dužnika sa glavničnim iznosom od 3.983,32 eura, a koja je u fazi glavne rasprave. Druge imovine koje bi se unovčavale u stečajnom postupku dužnik nema. </w:t>
      </w:r>
    </w:p>
    <w:p w:rsidR="00F223B6" w:rsidP="00F949F7" w:rsidRDefault="00F223B6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F223B6" w:rsidR="00F949F7" w:rsidP="00F949F7" w:rsidRDefault="00F949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223B6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web-portal FINA-e, e-Blokada utvrđeno da u Očevidniku neizvršenih osnova za plaćanje na dan </w:t>
      </w:r>
      <w:r w:rsidRPr="00F223B6" w:rsidR="00F223B6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F223B6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F223B6" w:rsidR="00F223B6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F223B6">
        <w:rPr>
          <w:rFonts w:ascii="Arial" w:hAnsi="Arial" w:eastAsia="Times New Roman" w:cs="Arial"/>
          <w:sz w:val="24"/>
          <w:szCs w:val="24"/>
          <w:lang w:eastAsia="hr-HR"/>
        </w:rPr>
        <w:t xml:space="preserve"> 2024. dužnikove obveze po svim neizvršenim osnovama za plaćanje s kamatom iznose </w:t>
      </w:r>
      <w:r w:rsidRPr="00F223B6" w:rsidR="00F223B6">
        <w:rPr>
          <w:rFonts w:ascii="Arial" w:hAnsi="Arial" w:eastAsia="Times New Roman" w:cs="Arial"/>
          <w:sz w:val="24"/>
          <w:szCs w:val="24"/>
          <w:lang w:eastAsia="hr-HR"/>
        </w:rPr>
        <w:t>9.157,98</w:t>
      </w:r>
      <w:r w:rsidRPr="00F223B6">
        <w:rPr>
          <w:rFonts w:ascii="Arial" w:hAnsi="Arial" w:eastAsia="Times New Roman" w:cs="Arial"/>
          <w:sz w:val="24"/>
          <w:szCs w:val="24"/>
          <w:lang w:eastAsia="hr-HR"/>
        </w:rPr>
        <w:t xml:space="preserve"> eura.</w:t>
      </w:r>
    </w:p>
    <w:p w:rsidR="00F949F7" w:rsidP="00F949F7" w:rsidRDefault="00F949F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F223B6" w:rsidR="00F949F7" w:rsidP="00F949F7" w:rsidRDefault="00F223B6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Utvrđuje se da  je sud u elektronskom sustavu MUP-Podaci o vlasništvu izvršio provjeru te da je utvrđeno da dužnik u vlasništvu nema motornih vozila te je i </w:t>
      </w:r>
      <w:r w:rsidRPr="002B6A05" w:rsidR="00F949F7">
        <w:rPr>
          <w:rFonts w:ascii="Arial" w:hAnsi="Arial" w:eastAsia="Times New Roman" w:cs="Arial"/>
          <w:sz w:val="24"/>
          <w:szCs w:val="24"/>
          <w:lang w:eastAsia="hr-HR"/>
        </w:rPr>
        <w:t xml:space="preserve">uvidom u </w:t>
      </w:r>
      <w:r>
        <w:rPr>
          <w:rFonts w:ascii="Arial" w:hAnsi="Arial" w:eastAsia="Times New Roman" w:cs="Arial"/>
          <w:sz w:val="24"/>
          <w:szCs w:val="24"/>
          <w:lang w:eastAsia="hr-HR"/>
        </w:rPr>
        <w:t>elektronskom sustavu</w:t>
      </w:r>
      <w:r w:rsidRPr="002B6A05" w:rsidR="00F949F7">
        <w:rPr>
          <w:rFonts w:ascii="Arial" w:hAnsi="Arial" w:eastAsia="Times New Roman" w:cs="Arial"/>
          <w:sz w:val="24"/>
          <w:szCs w:val="24"/>
          <w:lang w:eastAsia="hr-HR"/>
        </w:rPr>
        <w:t xml:space="preserve"> Zajednički informatički sustav zemljišnih knjiga i katastra utvrđeno da dužnik nema u vlasništvu nekretnine.</w:t>
      </w:r>
    </w:p>
    <w:p w:rsidRPr="002B6A05" w:rsidR="00F949F7" w:rsidP="00F949F7" w:rsidRDefault="00F949F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F949F7" w:rsidP="00F949F7" w:rsidRDefault="00F949F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F949F7" w:rsidP="00F949F7" w:rsidRDefault="00F949F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949F7" w:rsidP="00F949F7" w:rsidRDefault="00F949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949F7" w:rsidP="00F949F7" w:rsidRDefault="00F949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Nakon toga, sud donosi</w:t>
      </w:r>
    </w:p>
    <w:p w:rsidRPr="002B6A05" w:rsidR="00F949F7" w:rsidP="00F949F7" w:rsidRDefault="00F949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949F7" w:rsidP="00F949F7" w:rsidRDefault="00F949F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949F7" w:rsidP="00F949F7" w:rsidRDefault="00F949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949F7" w:rsidP="00F949F7" w:rsidRDefault="00F949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949F7" w:rsidP="00F949F7" w:rsidRDefault="00F949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2B6A05" w:rsidR="00F949F7" w:rsidP="00F949F7" w:rsidRDefault="00F949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949F7" w:rsidP="00F949F7" w:rsidRDefault="00F949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949F7" w:rsidP="00F949F7" w:rsidRDefault="00F949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F949F7" w:rsidP="00F949F7" w:rsidRDefault="00F949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949F7" w:rsidP="00F949F7" w:rsidRDefault="00F949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F223B6">
        <w:rPr>
          <w:rFonts w:ascii="Arial" w:hAnsi="Arial" w:eastAsia="Times New Roman" w:cs="Arial"/>
          <w:sz w:val="24"/>
          <w:szCs w:val="24"/>
          <w:lang w:eastAsia="hr-HR"/>
        </w:rPr>
        <w:t>10:38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949F7" w:rsidP="00F949F7" w:rsidRDefault="00F949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949F7" w:rsidP="00F949F7" w:rsidRDefault="00F949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F949F7" w:rsidP="00F949F7" w:rsidRDefault="00F949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F949F7" w:rsidTr="005B0828">
        <w:tc>
          <w:tcPr>
            <w:tcW w:w="3095" w:type="dxa"/>
            <w:shd w:val="clear" w:color="auto" w:fill="auto"/>
          </w:tcPr>
          <w:p w:rsidRPr="002B6A05" w:rsidR="00F949F7" w:rsidP="005B0828" w:rsidRDefault="00F949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F949F7" w:rsidP="005B0828" w:rsidRDefault="00F949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F949F7" w:rsidP="005B0828" w:rsidRDefault="00F949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F949F7" w:rsidP="005B0828" w:rsidRDefault="00F949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F949F7" w:rsidP="005B0828" w:rsidRDefault="00F949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F949F7" w:rsidP="005B0828" w:rsidRDefault="00F949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F949F7" w:rsidP="005B0828" w:rsidRDefault="00F949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F949F7" w:rsidP="005B0828" w:rsidRDefault="00F949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F949F7" w:rsidP="005B0828" w:rsidRDefault="00F949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F949F7" w:rsidP="005B0828" w:rsidRDefault="00F949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2B6A05" w:rsidR="00F949F7" w:rsidP="005B0828" w:rsidRDefault="00F949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F949F7" w:rsidP="005B0828" w:rsidRDefault="00F949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F949F7" w:rsidP="005B0828" w:rsidRDefault="00F949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F949F7" w:rsidP="005B0828" w:rsidRDefault="00F949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F949F7" w:rsidP="005B0828" w:rsidRDefault="00F949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F949F7" w:rsidP="00F949F7" w:rsidRDefault="00F949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949F7" w:rsidP="00F949F7" w:rsidRDefault="00F949F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F949F7" w:rsidR="00DC70E5" w:rsidP="00F949F7" w:rsidRDefault="00DC70E5"/>
    <w:sectPr w:rsidRPr="00F949F7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0452C" w:rsidP="00501147" w:rsidRDefault="00A0452C">
      <w:pPr>
        <w:spacing w:after="0" w:line="240" w:lineRule="auto"/>
      </w:pPr>
      <w:r>
        <w:separator/>
      </w:r>
    </w:p>
  </w:endnote>
  <w:endnote w:type="continuationSeparator" w:id="0">
    <w:p w:rsidR="00A0452C" w:rsidP="00501147" w:rsidRDefault="00A04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0452C" w:rsidP="00501147" w:rsidRDefault="00A0452C">
      <w:pPr>
        <w:spacing w:after="0" w:line="240" w:lineRule="auto"/>
      </w:pPr>
      <w:r>
        <w:separator/>
      </w:r>
    </w:p>
  </w:footnote>
  <w:footnote w:type="continuationSeparator" w:id="0">
    <w:p w:rsidR="00A0452C" w:rsidP="00501147" w:rsidRDefault="00A04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C72B88">
      <w:rPr>
        <w:rFonts w:ascii="Arial" w:hAnsi="Arial" w:cs="Arial"/>
        <w:noProof/>
        <w:sz w:val="24"/>
        <w:szCs w:val="24"/>
      </w:rPr>
      <w:t>Poslovni broj: St-193/2024-21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C72B88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0C4EF4"/>
    <w:rsid w:val="000E5EB9"/>
    <w:rsid w:val="00126B4E"/>
    <w:rsid w:val="00164105"/>
    <w:rsid w:val="00194888"/>
    <w:rsid w:val="001B70EC"/>
    <w:rsid w:val="001C68C4"/>
    <w:rsid w:val="001D5D3B"/>
    <w:rsid w:val="001F6DF0"/>
    <w:rsid w:val="002144FF"/>
    <w:rsid w:val="002357F3"/>
    <w:rsid w:val="002361B6"/>
    <w:rsid w:val="00237FCE"/>
    <w:rsid w:val="00284D9E"/>
    <w:rsid w:val="002971D6"/>
    <w:rsid w:val="002A735D"/>
    <w:rsid w:val="002B2456"/>
    <w:rsid w:val="002B6A05"/>
    <w:rsid w:val="002C5E82"/>
    <w:rsid w:val="002D2FC4"/>
    <w:rsid w:val="002E3DDB"/>
    <w:rsid w:val="002E6979"/>
    <w:rsid w:val="002F61DE"/>
    <w:rsid w:val="00302864"/>
    <w:rsid w:val="003251BA"/>
    <w:rsid w:val="003263D0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133B6"/>
    <w:rsid w:val="00417FA4"/>
    <w:rsid w:val="00436D58"/>
    <w:rsid w:val="00441B9E"/>
    <w:rsid w:val="00450291"/>
    <w:rsid w:val="00471CC8"/>
    <w:rsid w:val="00474FC2"/>
    <w:rsid w:val="004767B1"/>
    <w:rsid w:val="00484C38"/>
    <w:rsid w:val="0049749B"/>
    <w:rsid w:val="00497D31"/>
    <w:rsid w:val="004A0BD1"/>
    <w:rsid w:val="004E1C60"/>
    <w:rsid w:val="00501147"/>
    <w:rsid w:val="00521DEA"/>
    <w:rsid w:val="0055446B"/>
    <w:rsid w:val="00597D2F"/>
    <w:rsid w:val="005A3BB9"/>
    <w:rsid w:val="005C0B84"/>
    <w:rsid w:val="005E1D89"/>
    <w:rsid w:val="005F3F8F"/>
    <w:rsid w:val="005F5DCE"/>
    <w:rsid w:val="005F633B"/>
    <w:rsid w:val="00620D12"/>
    <w:rsid w:val="00640FB4"/>
    <w:rsid w:val="00651E9C"/>
    <w:rsid w:val="00666775"/>
    <w:rsid w:val="00685195"/>
    <w:rsid w:val="0069332A"/>
    <w:rsid w:val="00693926"/>
    <w:rsid w:val="006D4300"/>
    <w:rsid w:val="006D5479"/>
    <w:rsid w:val="006E0E13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D0553"/>
    <w:rsid w:val="007E49A2"/>
    <w:rsid w:val="0082340B"/>
    <w:rsid w:val="00830DB3"/>
    <w:rsid w:val="00832BD4"/>
    <w:rsid w:val="0084598E"/>
    <w:rsid w:val="00857829"/>
    <w:rsid w:val="008659E3"/>
    <w:rsid w:val="008A6557"/>
    <w:rsid w:val="008B09F5"/>
    <w:rsid w:val="008B5490"/>
    <w:rsid w:val="008C4EFB"/>
    <w:rsid w:val="008D05FD"/>
    <w:rsid w:val="008D4DB8"/>
    <w:rsid w:val="008D5EA3"/>
    <w:rsid w:val="008F1C52"/>
    <w:rsid w:val="008F3397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0452C"/>
    <w:rsid w:val="00A31425"/>
    <w:rsid w:val="00A31587"/>
    <w:rsid w:val="00A3382D"/>
    <w:rsid w:val="00A46425"/>
    <w:rsid w:val="00A52BE7"/>
    <w:rsid w:val="00A65E60"/>
    <w:rsid w:val="00A729A1"/>
    <w:rsid w:val="00A86C55"/>
    <w:rsid w:val="00AA1295"/>
    <w:rsid w:val="00AB4A88"/>
    <w:rsid w:val="00AD2539"/>
    <w:rsid w:val="00AE57BC"/>
    <w:rsid w:val="00AF28D9"/>
    <w:rsid w:val="00AF7EA3"/>
    <w:rsid w:val="00B00B9A"/>
    <w:rsid w:val="00B367DA"/>
    <w:rsid w:val="00B43087"/>
    <w:rsid w:val="00B43741"/>
    <w:rsid w:val="00B6469C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2B88"/>
    <w:rsid w:val="00C75631"/>
    <w:rsid w:val="00CB0DAC"/>
    <w:rsid w:val="00CB122C"/>
    <w:rsid w:val="00CE3864"/>
    <w:rsid w:val="00CF6122"/>
    <w:rsid w:val="00D21E68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B3B15"/>
    <w:rsid w:val="00EC15A5"/>
    <w:rsid w:val="00F10AE8"/>
    <w:rsid w:val="00F11F63"/>
    <w:rsid w:val="00F12359"/>
    <w:rsid w:val="00F223B6"/>
    <w:rsid w:val="00F24973"/>
    <w:rsid w:val="00F35C91"/>
    <w:rsid w:val="00F46F57"/>
    <w:rsid w:val="00F47C70"/>
    <w:rsid w:val="00F47E02"/>
    <w:rsid w:val="00F65D4C"/>
    <w:rsid w:val="00F85E94"/>
    <w:rsid w:val="00F92E86"/>
    <w:rsid w:val="00F949F7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72B8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72B8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72B88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72B88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72B88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30. kolovoza 2024.</izvorni_sadrzaj>
    <derivirana_varijabla naziv="DomainObject.StvarniPocetakDatum_1">30. kolovoza 2024.</derivirana_varijabla>
  </DomainObject.StvarniPocetakDatum>
  <DomainObject.StvarniZavrsetakDatum>
    <izvorni_sadrzaj>30. kolovoza 2024.</izvorni_sadrzaj>
    <derivirana_varijabla naziv="DomainObject.StvarniZavrsetakDatum_1">30. kolovoza 2024.</derivirana_varijabla>
  </DomainObject.StvarniZavrsetakDatum>
  <DomainObject.PlaniraniZavrsetakDatum>
    <izvorni_sadrzaj>30. kolovoza 2024.</izvorni_sadrzaj>
    <derivirana_varijabla naziv="DomainObject.PlaniraniZavrsetakDatum_1">30. kolovoza 2024.</derivirana_varijabla>
  </DomainObject.PlaniraniZavrsetakDatum>
  <DomainObject.PlaniraniPocetakDatum>
    <izvorni_sadrzaj>30. kolovoza 2024.</izvorni_sadrzaj>
    <derivirana_varijabla naziv="DomainObject.PlaniraniPocetakDatum_1">30. kolovoza 2024.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10:38</izvorni_sadrzaj>
    <derivirana_varijabla naziv="DomainObject.StvarniZavrsetakVrijeme_1">10:38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kolovoza 2024.</izvorni_sadrzaj>
    <derivirana_varijabla naziv="DomainObject.Zapisnik.DatumKreiranja_1">30. kolovoza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St-193/2024-21</izvorni_sadrzaj>
    <derivirana_varijabla naziv="DomainObject.Zapisnik.Oznaka_1">St-193/2024-21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2024.</izvorni_sadrzaj>
    <derivirana_varijabla naziv="DomainObject.Predmet.DatumOsnivanja_1">21. lipnja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St-193/2024</izvorni_sadrzaj>
    <derivirana_varijabla naziv="DomainObject.Predmet.OznakaBroj_1">St-193/2024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DOMMI PVC &amp; ALU jednostavno društvo s ograničenom odgovornošću za ugradnju stolarije i trgovinu zastupanog po punomoćniku Domagoj Prnjić; Tomislav Kos</izvorni_sadrzaj>
    <derivirana_varijabla naziv="DomainObject.Predmet.ProtustrankaFormated_1">  DOMMI PVC &amp; ALU jednostavno društvo s ograničenom odgovornošću za ugradnju stolarije i trgovinu zastupanog po punomoćniku Domagoj Prnjić; Tomislav Kos</derivirana_varijabla>
  </DomainObject.Predmet.ProtustrankaFormated>
  <DomainObject.Predmet.ProtustrankaFormatedOIB>
    <izvorni_sadrzaj>  DOMMI PVC &amp; ALU jednostavno društvo s ograničenom odgovornošću za ugradnju stolarije i trgovinu, OIB 11662676864 zastupanog po punomoćniku Domagoj Prnjić; Tomislav Kos</izvorni_sadrzaj>
    <derivirana_varijabla naziv="DomainObject.Predmet.ProtustrankaFormatedOIB_1">  DOMMI PVC &amp; ALU jednostavno društvo s ograničenom odgovornošću za ugradnju stolarije i trgovinu, OIB 11662676864 zastupanog po punomoćniku Domagoj Prnjić; Tomislav Kos</derivirana_varijabla>
  </DomainObject.Predmet.ProtustrankaFormatedOIB>
  <DomainObject.Predmet.ProtustrankaFormatedWithAdress>
    <izvorni_sadrzaj> DOMMI PVC &amp; ALU jednostavno društvo s ograničenom odgovornošću za ugradnju stolarije i trgovinu, Ulica Viktora Cara Emina 2, 42000 Varaždin zastupanog po punomoćniku Domagoj Prnjić; Tomislav Kos</izvorni_sadrzaj>
    <derivirana_varijabla naziv="DomainObject.Predmet.ProtustrankaFormatedWithAdress_1"> DOMMI PVC &amp; ALU jednostavno društvo s ograničenom odgovornošću za ugradnju stolarije i trgovinu, Ulica Viktora Cara Emina 2, 42000 Varaždin zastupanog po punomoćniku Domagoj Prnjić; Tomislav Kos</derivirana_varijabla>
  </DomainObject.Predmet.ProtustrankaFormatedWithAdress>
  <DomainObject.Predmet.ProtustrankaFormatedWithAdressOIB>
    <izvorni_sadrzaj> DOMMI PVC &amp; ALU jednostavno društvo s ograničenom odgovornošću za ugradnju stolarije i trgovinu, OIB 11662676864, Ulica Viktora Cara Emina 2, 42000 Varaždin zastupanog po punomoćniku Domagoj Prnjić; Tomislav Kos</izvorni_sadrzaj>
    <derivirana_varijabla naziv="DomainObject.Predmet.ProtustrankaFormatedWithAdressOIB_1"> DOMMI PVC &amp; ALU jednostavno društvo s ograničenom odgovornošću za ugradnju stolarije i trgovinu, OIB 11662676864, Ulica Viktora Cara Emina 2, 42000 Varaždin zastupanog po punomoćniku Domagoj Prnjić; Tomislav Kos</derivirana_varijabla>
  </DomainObject.Predmet.ProtustrankaFormatedWithAdressOIB>
  <DomainObject.Predmet.ProtustrankaWithAdress>
    <izvorni_sadrzaj>DOMMI PVC &amp; ALU jednostavno društvo s ograničenom odgovornošću za ugradnju stolarije i trgovinu Ulica Viktora Cara Emina 2, 42000 Varaždin</izvorni_sadrzaj>
    <derivirana_varijabla naziv="DomainObject.Predmet.ProtustrankaWithAdress_1">DOMMI PVC &amp; ALU jednostavno društvo s ograničenom odgovornošću za ugradnju stolarije i trgovinu Ulica Viktora Cara Emina 2, 42000 Varaždin</derivirana_varijabla>
  </DomainObject.Predmet.ProtustrankaWithAdress>
  <DomainObject.Predmet.ProtustrankaWithAdressOIB>
    <izvorni_sadrzaj>DOMMI PVC &amp; ALU jednostavno društvo s ograničenom odgovornošću za ugradnju stolarije i trgovinu, OIB 11662676864, Ulica Viktora Cara Emina 2, 42000 Varaždin</izvorni_sadrzaj>
    <derivirana_varijabla naziv="DomainObject.Predmet.ProtustrankaWithAdressOIB_1">DOMMI PVC &amp; ALU jednostavno društvo s ograničenom odgovornošću za ugradnju stolarije i trgovinu, OIB 11662676864, Ulica Viktora Cara Emina 2, 42000 Varaždin</derivirana_varijabla>
  </DomainObject.Predmet.ProtustrankaWithAdressOIB>
  <DomainObject.Predmet.ProtustrankaNazivFormated>
    <izvorni_sadrzaj>DOMMI PVC &amp; ALU jednostavno društvo s ograničenom odgovornošću za ugradnju stolarije i trgovinu</izvorni_sadrzaj>
    <derivirana_varijabla naziv="DomainObject.Predmet.ProtustrankaNazivFormated_1">DOMMI PVC &amp; ALU jednostavno društvo s ograničenom odgovornošću za ugradnju stolarije i trgovinu</derivirana_varijabla>
  </DomainObject.Predmet.ProtustrankaNazivFormated>
  <DomainObject.Predmet.ProtustrankaNazivFormatedOIB>
    <izvorni_sadrzaj>DOMMI PVC &amp; ALU jednostavno društvo s ograničenom odgovornošću za ugradnju stolarije i trgovinu, OIB 11662676864</izvorni_sadrzaj>
    <derivirana_varijabla naziv="DomainObject.Predmet.ProtustrankaNazivFormatedOIB_1">DOMMI PVC &amp; ALU jednostavno društvo s ograničenom odgovornošću za ugradnju stolarije i trgovinu, OIB 11662676864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Varaždin zastupanog po punomoćniku Županijsko državno odvjetništvo u Varaždinu</izvorni_sadrzaj>
    <derivirana_varijabla naziv="DomainObject.Predmet.StrankaFormated_1">  Ministarstvo financija, Porezna uprava, Područni ured Varaždin zastupanog po punomoćniku Županijsko državno odvjetništvo u Varaždinu</derivirana_varijabla>
  </DomainObject.Predmet.StrankaFormated>
  <DomainObject.Predmet.StrankaFormatedOIB>
    <izvorni_sadrzaj>  Ministarstvo financija, Porezna uprava, Područni ured Varaždin, OIB 18683136487 zastupanog po punomoćniku Županijsko državno odvjetništvo u Varaždinu</izvorni_sadrzaj>
    <derivirana_varijabla naziv="DomainObject.Predmet.StrankaFormatedOIB_1">  Ministarstvo financija, Porezna uprava, Područni ured Varaždin, OIB 18683136487 zastupanog po punomoćniku Županijsko državno odvjetništvo u Varaždinu</derivirana_varijabla>
  </DomainObject.Predmet.StrankaFormatedOIB>
  <DomainObject.Predmet.StrankaFormatedWithAdress>
    <izvorni_sadrzaj> Ministarstvo financija, Porezna uprava, Područni ured Varaždin, Graberje 1, 42000 Varaždin zastupanog po punomoćniku Županijsko državno odvjetništvo u Varaždinu</izvorni_sadrzaj>
    <derivirana_varijabla naziv="DomainObject.Predmet.StrankaFormatedWithAdress_1"> Ministarstvo financija, Porezna uprava,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Ministarstvo financija, Porezna uprava, Područni ured Varaždin, OIB 18683136487, Graberje 1, 42000 Varaždin zastupanog po punomoćniku Županijsko državno odvjetništvo u Varaždinu</izvorni_sadrzaj>
    <derivirana_varijabla naziv="DomainObject.Predmet.StrankaFormatedWithAdressOIB_1"> Ministarstvo financija, Porezna uprava, Područni ured Varaždin, OIB 18683136487, Graberje 1, 42000 Varaždin zastupanog po punomoćniku Županijsko državno odvjetništvo u Varaždinu</derivirana_varijabla>
  </DomainObject.Predmet.StrankaFormatedWithAdressOIB>
  <DomainObject.Predmet.StrankaWithAdress>
    <izvorni_sadrzaj>Ministarstvo financija, Porezna uprava, Područni ured Varaždin Graberje 1,42000 Varaždin</izvorni_sadrzaj>
    <derivirana_varijabla naziv="DomainObject.Predmet.StrankaWithAdress_1">Ministarstvo financija, Porezna uprava, Područni ured Varaždin Graberje 1,42000 Varaždin</derivirana_varijabla>
  </DomainObject.Predmet.StrankaWithAdress>
  <DomainObject.Predmet.StrankaWithAdressOIB>
    <izvorni_sadrzaj>Ministarstvo financija, Porezna uprava, Područni ured Varaždin, OIB 18683136487, Graberje 1,42000 Varaždin</izvorni_sadrzaj>
    <derivirana_varijabla naziv="DomainObject.Predmet.StrankaWithAdressOIB_1">Ministarstvo financija, Porezna uprava, Područni ured Varaždin, OIB 18683136487, Graberje 1,42000 Varaždin</derivirana_varijabla>
  </DomainObject.Predmet.StrankaWithAdressOIB>
  <DomainObject.Predmet.StrankaNazivFormated>
    <izvorni_sadrzaj>Ministarstvo financija, Porezna uprava, Područni ured Varaždin</izvorni_sadrzaj>
    <derivirana_varijabla naziv="DomainObject.Predmet.StrankaNazivFormated_1">Ministarstvo financija, Porezna uprava, Područni ured Varaždin</derivirana_varijabla>
  </DomainObject.Predmet.StrankaNazivFormated>
  <DomainObject.Predmet.StrankaNazivFormatedOIB>
    <izvorni_sadrzaj>Ministarstvo financija, Porezna uprava, Područni ured Varaždin, OIB 18683136487</izvorni_sadrzaj>
    <derivirana_varijabla naziv="DomainObject.Predmet.StrankaNazivFormatedOIB_1">Ministarstvo financija,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Ministarstvo financija, Porezna uprava, Područni ured Varaždin zastupanog po punomoćniku Županijsko državno odvjetništvo u Varaždinu</item>
    </izvorni_sadrzaj>
    <derivirana_varijabla naziv="DomainObject.Predmet.StrankaListFormated_1">
      <item>Ministarstvo financija, Porezna uprava, Područni ured Varaždin zastupanog po punomoćniku Županijsko državno odvjetništvo u Varaždinu</item>
    </derivirana_varijabla>
  </DomainObject.Predmet.StrankaListFormated>
  <DomainObject.Predmet.StrankaListFormatedOIB>
    <izvorni_sadrzaj>
      <item>Ministarstvo financija, Porezna uprava, Područni ured Varaždin, OIB 18683136487 zastupanog po punomoćniku Županijsko državno odvjetništvo u Varaždinu</item>
    </izvorni_sadrzaj>
    <derivirana_varijabla naziv="DomainObject.Predmet.StrankaListFormatedOIB_1">
      <item>Ministarstvo financija, Porezna uprava, Područni ured Varaždin, OIB 18683136487 zastupanog po punomoćniku Županijsko državno odvjetništvo u Varaždinu</item>
    </derivirana_varijabla>
  </DomainObject.Predmet.StrankaListFormatedOIB>
  <DomainObject.Predmet.StrankaListFormatedWithAdress>
    <izvorni_sadrzaj>
      <item>Ministarstvo financija, Porezna uprava, Područni ured Varaždin, Graberje 1, 42000 Varaždin zastupanog po punomoćniku Županijsko državno odvjetništvo u Varaždinu</item>
    </izvorni_sadrzaj>
    <derivirana_varijabla naziv="DomainObject.Predmet.StrankaListFormatedWithAdress_1">
      <item>Ministarstvo financija, Porezna uprava,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Ministarstvo financija, Porezna uprava, Područni ured Varaždin, OIB 18683136487, Graberje 1, 42000 Varaždin zastupanog po punomoćniku Županijsko državno odvjetništvo u Varaždinu</item>
    </izvorni_sadrzaj>
    <derivirana_varijabla naziv="DomainObject.Predmet.StrankaListFormatedWithAdressOIB_1">
      <item>Ministarstvo financija, Porezna uprava, Područni ured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Ministarstvo financija, Porezna uprava, Područni ured Varaždin</item>
    </izvorni_sadrzaj>
    <derivirana_varijabla naziv="DomainObject.Predmet.StrankaListNazivFormated_1">
      <item>Ministarstvo financija, Porezna uprava, Područni ured Varaždin</item>
    </derivirana_varijabla>
  </DomainObject.Predmet.StrankaListNazivFormated>
  <DomainObject.Predmet.StrankaListNazivFormatedOIB>
    <izvorni_sadrzaj>
      <item>Ministarstvo financija, Porezna uprava, Područni ured Varaždin, OIB 18683136487</item>
    </izvorni_sadrzaj>
    <derivirana_varijabla naziv="DomainObject.Predmet.StrankaListNazivFormatedOIB_1">
      <item>Ministarstvo financija, Porezna uprava, Područni ured Varaždin, OIB 18683136487</item>
    </derivirana_varijabla>
  </DomainObject.Predmet.StrankaListNazivFormatedOIB>
  <DomainObject.Predmet.ProtuStrankaListFormated>
    <izvorni_sadrzaj>
      <item>DOMMI PVC &amp; ALU jednostavno društvo s ograničenom odgovornošću za ugradnju stolarije i trgovinu zastupanog po punomoćniku Domagoj Prnjić; Tomislav Kos</item>
    </izvorni_sadrzaj>
    <derivirana_varijabla naziv="DomainObject.Predmet.ProtuStrankaListFormated_1">
      <item>DOMMI PVC &amp; ALU jednostavno društvo s ograničenom odgovornošću za ugradnju stolarije i trgovinu zastupanog po punomoćniku Domagoj Prnjić; Tomislav Kos</item>
    </derivirana_varijabla>
  </DomainObject.Predmet.ProtuStrankaListFormated>
  <DomainObject.Predmet.ProtuStrankaListFormatedOIB>
    <izvorni_sadrzaj>
      <item>DOMMI PVC &amp; ALU jednostavno društvo s ograničenom odgovornošću za ugradnju stolarije i trgovinu, OIB 11662676864 zastupanog po punomoćniku Domagoj Prnjić; Tomislav Kos</item>
    </izvorni_sadrzaj>
    <derivirana_varijabla naziv="DomainObject.Predmet.ProtuStrankaListFormatedOIB_1">
      <item>DOMMI PVC &amp; ALU jednostavno društvo s ograničenom odgovornošću za ugradnju stolarije i trgovinu, OIB 11662676864 zastupanog po punomoćniku Domagoj Prnjić; Tomislav Kos</item>
    </derivirana_varijabla>
  </DomainObject.Predmet.ProtuStrankaListFormatedOIB>
  <DomainObject.Predmet.ProtuStrankaListFormatedWithAdress>
    <izvorni_sadrzaj>
      <item>DOMMI PVC &amp; ALU jednostavno društvo s ograničenom odgovornošću za ugradnju stolarije i trgovinu, Ulica Viktora Cara Emina 2, 42000 Varaždin zastupanog po punomoćniku Domagoj Prnjić; Tomislav Kos</item>
    </izvorni_sadrzaj>
    <derivirana_varijabla naziv="DomainObject.Predmet.ProtuStrankaListFormatedWithAdress_1">
      <item>DOMMI PVC &amp; ALU jednostavno društvo s ograničenom odgovornošću za ugradnju stolarije i trgovinu, Ulica Viktora Cara Emina 2, 42000 Varaždin zastupanog po punomoćniku Domagoj Prnjić; Tomislav Kos</item>
    </derivirana_varijabla>
  </DomainObject.Predmet.ProtuStrankaListFormatedWithAdress>
  <DomainObject.Predmet.ProtuStrankaListFormatedWithAdressOIB>
    <izvorni_sadrzaj>
      <item>DOMMI PVC &amp; ALU jednostavno društvo s ograničenom odgovornošću za ugradnju stolarije i trgovinu, OIB 11662676864, Ulica Viktora Cara Emina 2, 42000 Varaždin zastupanog po punomoćniku Domagoj Prnjić; Tomislav Kos</item>
    </izvorni_sadrzaj>
    <derivirana_varijabla naziv="DomainObject.Predmet.ProtuStrankaListFormatedWithAdressOIB_1">
      <item>DOMMI PVC &amp; ALU jednostavno društvo s ograničenom odgovornošću za ugradnju stolarije i trgovinu, OIB 11662676864, Ulica Viktora Cara Emina 2, 42000 Varaždin zastupanog po punomoćniku Domagoj Prnjić; Tomislav Kos</item>
    </derivirana_varijabla>
  </DomainObject.Predmet.ProtuStrankaListFormatedWithAdressOIB>
  <DomainObject.Predmet.ProtuStrankaListNazivFormated>
    <izvorni_sadrzaj>
      <item>DOMMI PVC &amp; ALU jednostavno društvo s ograničenom odgovornošću za ugradnju stolarije i trgovinu</item>
    </izvorni_sadrzaj>
    <derivirana_varijabla naziv="DomainObject.Predmet.ProtuStrankaListNazivFormated_1">
      <item>DOMMI PVC &amp; ALU jednostavno društvo s ograničenom odgovornošću za ugradnju stolarije i trgovinu</item>
    </derivirana_varijabla>
  </DomainObject.Predmet.ProtuStrankaListNazivFormated>
  <DomainObject.Predmet.ProtuStrankaListNazivFormatedOIB>
    <izvorni_sadrzaj>
      <item>DOMMI PVC &amp; ALU jednostavno društvo s ograničenom odgovornošću za ugradnju stolarije i trgovinu, OIB 11662676864</item>
    </izvorni_sadrzaj>
    <derivirana_varijabla naziv="DomainObject.Predmet.ProtuStrankaListNazivFormatedOIB_1">
      <item>DOMMI PVC &amp; ALU jednostavno društvo s ograničenom odgovornošću za ugradnju stolarije i trgovinu, OIB 11662676864</item>
    </derivirana_varijabla>
  </DomainObject.Predmet.ProtuStrankaListNazivFormatedOIB>
  <DomainObject.Predmet.OstaliListFormated>
    <izvorni_sadrzaj>
      <item>Domagoj Prnjić punomoćnik sudionika u postupku DOMMI PVC &amp; ALU jednostavno društvo s ograničenom odgovornošću za ugradnju stolarije i trgovinu</item>
      <item>Tomislav Kos punomoćnik sudionika u postupku DOMMI PVC &amp; ALU jednostavno društvo s ograničenom odgovornošću za ugradnju stolarije i trgovinu</item>
      <item>Županijsko državno odvjetništvo u Varaždinu punomoćnik sudionika u postupku Ministarstvo financija, Porezna uprava, Područni ured Varaždin</item>
      <item>Policijska postaja Varaždin</item>
    </izvorni_sadrzaj>
    <derivirana_varijabla naziv="DomainObject.Predmet.OstaliListFormated_1">
      <item>Domagoj Prnjić punomoćnik sudionika u postupku DOMMI PVC &amp; ALU jednostavno društvo s ograničenom odgovornošću za ugradnju stolarije i trgovinu</item>
      <item>Tomislav Kos punomoćnik sudionika u postupku DOMMI PVC &amp; ALU jednostavno društvo s ograničenom odgovornošću za ugradnju stolarije i trgovinu</item>
      <item>Županijsko državno odvjetništvo u Varaždinu punomoćnik sudionika u postupku Ministarstvo financija, Porezna uprava, Područni ured Varaždin</item>
      <item>Policijska postaja Varaždin</item>
    </derivirana_varijabla>
  </DomainObject.Predmet.OstaliListFormated>
  <DomainObject.Predmet.OstaliListFormatedOIB>
    <izvorni_sadrzaj>
      <item>Domagoj Prnjić, OIB 40985676375 punomoćnik sudionika u postupku DOMMI PVC &amp; ALU jednostavno društvo s ograničenom odgovornošću za ugradnju stolarije i trgovinu</item>
      <item>Tomislav Kos, OIB 52867212326 punomoćnik sudionika u postupku DOMMI PVC &amp; ALU jednostavno društvo s ograničenom odgovornošću za ugradnju stolarije i trgovinu</item>
      <item>Županijsko državno odvjetništvo u Varaždinu, OIB 23987413075 punomoćnik sudionika u postupku Ministarstvo financija, Porezna uprava, Područni ured Varaždin</item>
      <item>Policijska postaja Varaždin</item>
    </izvorni_sadrzaj>
    <derivirana_varijabla naziv="DomainObject.Predmet.OstaliListFormatedOIB_1">
      <item>Domagoj Prnjić, OIB 40985676375 punomoćnik sudionika u postupku DOMMI PVC &amp; ALU jednostavno društvo s ograničenom odgovornošću za ugradnju stolarije i trgovinu</item>
      <item>Tomislav Kos, OIB 52867212326 punomoćnik sudionika u postupku DOMMI PVC &amp; ALU jednostavno društvo s ograničenom odgovornošću za ugradnju stolarije i trgovinu</item>
      <item>Županijsko državno odvjetništvo u Varaždinu, OIB 23987413075 punomoćnik sudionika u postupku Ministarstvo financija, Porezna uprava, Područni ured Varaždin</item>
      <item>Policijska postaja Varaždin</item>
    </derivirana_varijabla>
  </DomainObject.Predmet.OstaliListFormatedOIB>
  <DomainObject.Predmet.OstaliListFormatedWithAdress>
    <izvorni_sadrzaj>
      <item>Domagoj Prnjić, Ulica Viktora Cara Emina 2, 42000 Varaždin punomoćnik sudionika u postupku DOMMI PVC &amp; ALU jednostavno društvo s ograničenom odgovornošću za ugradnju stolarije i trgovinu</item>
      <item>Tomislav Kos, Kratka 2/I, 42000 Varaždin punomoćnik sudionika u postupku DOMMI PVC &amp; ALU jednostavno društvo s ograničenom odgovornošću za ugradnju stolarije i trgovinu</item>
      <item>Županijsko državno odvjetništvo u Varaždinu, Braće Radića 2, 42000 Varaždin punomoćnik sudionika u postupku Ministarstvo financija, Porezna uprava, Područni ured Varaždin</item>
      <item>Policijska postaja Varaždin, Augusta Cesarca 18, 42000 Varaždin</item>
    </izvorni_sadrzaj>
    <derivirana_varijabla naziv="DomainObject.Predmet.OstaliListFormatedWithAdress_1">
      <item>Domagoj Prnjić, Ulica Viktora Cara Emina 2, 42000 Varaždin punomoćnik sudionika u postupku DOMMI PVC &amp; ALU jednostavno društvo s ograničenom odgovornošću za ugradnju stolarije i trgovinu</item>
      <item>Tomislav Kos, Kratka 2/I, 42000 Varaždin punomoćnik sudionika u postupku DOMMI PVC &amp; ALU jednostavno društvo s ograničenom odgovornošću za ugradnju stolarije i trgovinu</item>
      <item>Županijsko državno odvjetništvo u Varaždinu, Braće Radića 2, 42000 Varaždin punomoćnik sudionika u postupku Ministarstvo financija, Porezna uprava, Područni ured Varaždin</item>
      <item>Policijska postaja Varaždin, Augusta Cesarca 18, 42000 Varaždin</item>
    </derivirana_varijabla>
  </DomainObject.Predmet.OstaliListFormatedWithAdress>
  <DomainObject.Predmet.OstaliListFormatedWithAdressOIB>
    <izvorni_sadrzaj>
      <item>Domagoj Prnjić, OIB 40985676375, Ulica Viktora Cara Emina 2, 42000 Varaždin punomoćnik sudionika u postupku DOMMI PVC &amp; ALU jednostavno društvo s ograničenom odgovornošću za ugradnju stolarije i trgovinu</item>
      <item>Tomislav Kos, OIB 52867212326, Kratka 2/I, 42000 Varaždin punomoćnik sudionika u postupku DOMMI PVC &amp; ALU jednostavno društvo s ograničenom odgovornošću za ugradnju stolarije i trgovinu</item>
      <item>Županijsko državno odvjetništvo u Varaždinu, OIB 23987413075, Braće Radića 2, 42000 Varaždin punomoćnik sudionika u postupku Ministarstvo financija, Porezna uprava, Područni ured Varaždin</item>
      <item>Policijska postaja Varaždin, Augusta Cesarca 18, 42000 Varaždin</item>
    </izvorni_sadrzaj>
    <derivirana_varijabla naziv="DomainObject.Predmet.OstaliListFormatedWithAdressOIB_1">
      <item>Domagoj Prnjić, OIB 40985676375, Ulica Viktora Cara Emina 2, 42000 Varaždin punomoćnik sudionika u postupku DOMMI PVC &amp; ALU jednostavno društvo s ograničenom odgovornošću za ugradnju stolarije i trgovinu</item>
      <item>Tomislav Kos, OIB 52867212326, Kratka 2/I, 42000 Varaždin punomoćnik sudionika u postupku DOMMI PVC &amp; ALU jednostavno društvo s ograničenom odgovornošću za ugradnju stolarije i trgovinu</item>
      <item>Županijsko državno odvjetništvo u Varaždinu, OIB 23987413075, Braće Radića 2, 42000 Varaždin punomoćnik sudionika u postupku Ministarstvo financija, Porezna uprava, Područni ured Varaždin</item>
      <item>Policijska postaja Varaždin, Augusta Cesarca 18, 42000 Varaždin</item>
    </derivirana_varijabla>
  </DomainObject.Predmet.OstaliListFormatedWithAdressOIB>
  <DomainObject.Predmet.OstaliListNazivFormated>
    <izvorni_sadrzaj>
      <item>Domagoj Prnjić</item>
      <item>Tomislav Kos</item>
      <item>Županijsko državno odvjetništvo u Varaždinu</item>
      <item>Policijska postaja Varaždin</item>
    </izvorni_sadrzaj>
    <derivirana_varijabla naziv="DomainObject.Predmet.OstaliListNazivFormated_1">
      <item>Domagoj Prnjić</item>
      <item>Tomislav Kos</item>
      <item>Županijsko državno odvjetništvo u Varaždinu</item>
      <item>Policijska postaja Varaždin</item>
    </derivirana_varijabla>
  </DomainObject.Predmet.OstaliListNazivFormated>
  <DomainObject.Predmet.OstaliListNazivFormatedOIB>
    <izvorni_sadrzaj>
      <item>Domagoj Prnjić, OIB 40985676375</item>
      <item>Tomislav Kos, OIB 52867212326</item>
      <item>Županijsko državno odvjetništvo u Varaždinu, OIB 23987413075</item>
      <item>Policijska postaja Varaždin</item>
    </izvorni_sadrzaj>
    <derivirana_varijabla naziv="DomainObject.Predmet.OstaliListNazivFormatedOIB_1">
      <item>Domagoj Prnjić, OIB 40985676375</item>
      <item>Tomislav Kos, OIB 52867212326</item>
      <item>Županijsko državno odvjetništvo u Varaždinu, OIB 23987413075</item>
      <item>Policijska postaja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2024.</izvorni_sadrzaj>
    <derivirana_varijabla naziv="DomainObject.Datum_1">30. kolovoza 2024.</derivirana_varijabla>
  </DomainObject.Datum>
  <DomainObject.PoslovniBrojDokumenta>
    <izvorni_sadrzaj>St-193/2024-21</izvorni_sadrzaj>
    <derivirana_varijabla naziv="DomainObject.PoslovniBrojDokumenta_1">St-193/2024-21</derivirana_varijabla>
  </DomainObject.PoslovniBrojDokumenta>
  <DomainObject.Predmet.StrankaIDrugi>
    <izvorni_sadrzaj>Ministarstvo financija, Porezna uprava, Područni ured Varaždin</izvorni_sadrzaj>
    <derivirana_varijabla naziv="DomainObject.Predmet.StrankaIDrugi_1">Ministarstvo financija, Porezna uprava, Područni ured Varaždin</derivirana_varijabla>
  </DomainObject.Predmet.StrankaIDrugi>
  <DomainObject.Predmet.ProtustrankaIDrugi>
    <izvorni_sadrzaj>DOMMI PVC &amp; ALU jednostavno društvo s ograničenom odgovornošću za ugradnju stolarije i trgovinu</izvorni_sadrzaj>
    <derivirana_varijabla naziv="DomainObject.Predmet.ProtustrankaIDrugi_1">DOMMI PVC &amp; ALU jednostavno društvo s ograničenom odgovornošću za ugradnju stolarije i trgovinu</derivirana_varijabla>
  </DomainObject.Predmet.ProtustrankaIDrugi>
  <DomainObject.Predmet.StrankaIDrugiAdressOIB>
    <izvorni_sadrzaj>Ministarstvo financija, Porezna uprava, Područni ured Varaždin, OIB 18683136487, Graberje 1, 42000 Varaždin</izvorni_sadrzaj>
    <derivirana_varijabla naziv="DomainObject.Predmet.StrankaIDrugiAdressOIB_1">Ministarstvo financija, Porezna uprava, Područni ured Varaždin, OIB 18683136487, Graberje 1, 42000 Varaždin</derivirana_varijabla>
  </DomainObject.Predmet.StrankaIDrugiAdressOIB>
  <DomainObject.Predmet.ProtustrankaIDrugiAdressOIB>
    <izvorni_sadrzaj>DOMMI PVC &amp; ALU jednostavno društvo s ograničenom odgovornošću za ugradnju stolarije i trgovinu, OIB 11662676864, Ulica Viktora Cara Emina 2, 42000 Varaždin</izvorni_sadrzaj>
    <derivirana_varijabla naziv="DomainObject.Predmet.ProtustrankaIDrugiAdressOIB_1">DOMMI PVC &amp; ALU jednostavno društvo s ograničenom odgovornošću za ugradnju stolarije i trgovinu, OIB 11662676864, Ulica Viktora Cara Emina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DOMMI PVC &amp; ALU jednostavno društvo s ograničenom odgovornošću za ugradnju stolarije i trgovinu</item>
      <item>Domagoj Prnjić</item>
      <item>Tomislav Kos</item>
      <item>Ministarstvo financija, Porezna uprava, Područni ured Varaždin</item>
      <item>Županijsko državno odvjetništvo u Varaždinu</item>
      <item>Policijska postaja Varaždin</item>
    </izvorni_sadrzaj>
    <derivirana_varijabla naziv="DomainObject.Predmet.SudioniciListNaziv_1">
      <item>DOMMI PVC &amp; ALU jednostavno društvo s ograničenom odgovornošću za ugradnju stolarije i trgovinu</item>
      <item>Domagoj Prnjić</item>
      <item>Tomislav Kos</item>
      <item>Ministarstvo financija, Porezna uprava, Područni ured Varaždin</item>
      <item>Županijsko državno odvjetništvo u Varaždinu</item>
      <item>Policijska postaja Varaždin</item>
    </derivirana_varijabla>
  </DomainObject.Predmet.SudioniciListNaziv>
  <DomainObject.Predmet.SudioniciListAdressOIB>
    <izvorni_sadrzaj>
      <item>DOMMI PVC &amp; ALU jednostavno društvo s ograničenom odgovornošću za ugradnju stolarije i trgovinu, OIB 11662676864, Ulica Viktora Cara Emina 2,42000 Varaždin</item>
      <item>Domagoj Prnjić, OIB 40985676375, Ulica Viktora Cara Emina 2,42000 Varaždin</item>
      <item>Tomislav Kos, OIB 52867212326, Kratka 2/I,42000 Varaždin</item>
      <item>Ministarstvo financija, Porezna uprava, Područni ured Varaždin, OIB 18683136487, Graberje 1,42000 Varaždin</item>
      <item>Županijsko državno odvjetništvo u Varaždinu, OIB 23987413075, Braće Radića 2,42000 Varaždin</item>
      <item>Policijska postaja Varaždin, Augusta Cesarca 18,42000 Varaždin</item>
    </izvorni_sadrzaj>
    <derivirana_varijabla naziv="DomainObject.Predmet.SudioniciListAdressOIB_1">
      <item>DOMMI PVC &amp; ALU jednostavno društvo s ograničenom odgovornošću za ugradnju stolarije i trgovinu, OIB 11662676864, Ulica Viktora Cara Emina 2,42000 Varaždin</item>
      <item>Domagoj Prnjić, OIB 40985676375, Ulica Viktora Cara Emina 2,42000 Varaždin</item>
      <item>Tomislav Kos, OIB 52867212326, Kratka 2/I,42000 Varaždin</item>
      <item>Ministarstvo financija, Porezna uprava, Područni ured Varaždin, OIB 18683136487, Graberje 1,42000 Varaždin</item>
      <item>Županijsko državno odvjetništvo u Varaždinu, OIB 23987413075, Braće Radića 2,42000 Varaždin</item>
      <item>Policijska postaja Varaždin, Augusta Cesarca 18,42000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11662676864</item>
      <item>, OIB 40985676375</item>
      <item>, OIB 52867212326</item>
      <item>, OIB 18683136487</item>
      <item>, OIB 23987413075</item>
      <item>, OIB null</item>
    </izvorni_sadrzaj>
    <derivirana_varijabla naziv="DomainObject.Predmet.SudioniciListNazivOIB_1">
      <item>, OIB 11662676864</item>
      <item>, OIB 40985676375</item>
      <item>, OIB 52867212326</item>
      <item>, OIB 18683136487</item>
      <item>, OIB 23987413075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svibnja 2024.</izvorni_sadrzaj>
    <derivirana_varijabla naziv="DomainObject.Predmet.DatumPocetkaProcesa_1">2. svibnja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512607-959E-48EA-8C22-C743C5C64A0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410</properties:Words>
  <properties:Characters>2258</properties:Characters>
  <properties:Lines>99</properties:Lines>
  <properties:Paragraphs>37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2024-07-17T10:45:00Z</dcterms:created>
  <dc:creator>Mirjana Mlinarić</dc:creator>
  <cp:lastModifiedBy>Nevenka Vuković</cp:lastModifiedBy>
  <cp:lastPrinted>2024-07-17T10:39:00Z</cp:lastPrinted>
  <dcterms:modified xmlns:xsi="http://www.w3.org/2001/XMLSchema-instance" xsi:type="dcterms:W3CDTF">2024-08-30T08:38:00Z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St-193/2024-21 / Zapisnik - Ročište radi rasprave o uvjetima za otvaranje steč. post. (St-193-24-21 Zapisnik od 30.8.24. -  prethodni postupak-predlagatelj ŽDO.docx)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